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3C" w:rsidRPr="00C06A79" w:rsidRDefault="0060358B" w:rsidP="00C2663C">
      <w:pPr>
        <w:tabs>
          <w:tab w:val="center" w:pos="6120"/>
        </w:tabs>
        <w:jc w:val="right"/>
        <w:rPr>
          <w:i/>
          <w:u w:val="single"/>
        </w:rPr>
      </w:pPr>
      <w:r w:rsidRPr="00C06A79">
        <w:rPr>
          <w:i/>
          <w:u w:val="single"/>
        </w:rPr>
        <w:t>projekts</w:t>
      </w:r>
    </w:p>
    <w:p w:rsidR="00C2663C" w:rsidRPr="00C2663C" w:rsidRDefault="00C2663C" w:rsidP="00C2663C">
      <w:pPr>
        <w:tabs>
          <w:tab w:val="center" w:pos="6120"/>
        </w:tabs>
        <w:jc w:val="right"/>
        <w:rPr>
          <w:i/>
          <w:sz w:val="28"/>
          <w:szCs w:val="28"/>
          <w:u w:val="single"/>
        </w:rPr>
      </w:pPr>
    </w:p>
    <w:p w:rsidR="00640E0A" w:rsidRPr="003D4E60" w:rsidRDefault="005856DC" w:rsidP="00640E0A">
      <w:pPr>
        <w:tabs>
          <w:tab w:val="center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40E0A" w:rsidRPr="003D4E60">
        <w:rPr>
          <w:sz w:val="28"/>
          <w:szCs w:val="28"/>
        </w:rPr>
        <w:t>abiedrības</w:t>
      </w:r>
      <w:r>
        <w:rPr>
          <w:sz w:val="28"/>
          <w:szCs w:val="28"/>
        </w:rPr>
        <w:t xml:space="preserve"> ar ierobežotu atbildību</w:t>
      </w:r>
    </w:p>
    <w:p w:rsidR="00640E0A" w:rsidRPr="003D4E60" w:rsidRDefault="00A63905" w:rsidP="00640E0A">
      <w:pPr>
        <w:tabs>
          <w:tab w:val="center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5856DC">
        <w:rPr>
          <w:sz w:val="28"/>
          <w:szCs w:val="28"/>
        </w:rPr>
        <w:t>Vides investīciju fonds</w:t>
      </w:r>
      <w:r w:rsidR="00157F7F">
        <w:rPr>
          <w:sz w:val="28"/>
          <w:szCs w:val="28"/>
        </w:rPr>
        <w:t>”</w:t>
      </w:r>
    </w:p>
    <w:p w:rsidR="005856DC" w:rsidRDefault="005856DC" w:rsidP="00640E0A">
      <w:pPr>
        <w:tabs>
          <w:tab w:val="center" w:pos="6120"/>
        </w:tabs>
        <w:jc w:val="center"/>
        <w:rPr>
          <w:sz w:val="28"/>
          <w:szCs w:val="28"/>
        </w:rPr>
      </w:pPr>
    </w:p>
    <w:p w:rsidR="00640E0A" w:rsidRPr="002826C9" w:rsidRDefault="00993F3D" w:rsidP="00640E0A">
      <w:pPr>
        <w:tabs>
          <w:tab w:val="center" w:pos="6120"/>
        </w:tabs>
        <w:jc w:val="center"/>
        <w:rPr>
          <w:sz w:val="28"/>
          <w:szCs w:val="28"/>
        </w:rPr>
      </w:pPr>
      <w:r w:rsidRPr="002826C9">
        <w:rPr>
          <w:sz w:val="28"/>
          <w:szCs w:val="28"/>
        </w:rPr>
        <w:t>d</w:t>
      </w:r>
      <w:r w:rsidR="000F1BF9" w:rsidRPr="002826C9">
        <w:rPr>
          <w:sz w:val="28"/>
          <w:szCs w:val="28"/>
        </w:rPr>
        <w:t>alībnieku</w:t>
      </w:r>
      <w:r w:rsidR="006826A2" w:rsidRPr="002826C9">
        <w:rPr>
          <w:sz w:val="28"/>
          <w:szCs w:val="28"/>
        </w:rPr>
        <w:t xml:space="preserve"> sapulces</w:t>
      </w:r>
    </w:p>
    <w:p w:rsidR="00640E0A" w:rsidRPr="003D4E60" w:rsidRDefault="00640E0A" w:rsidP="00640E0A">
      <w:pPr>
        <w:tabs>
          <w:tab w:val="center" w:pos="6120"/>
        </w:tabs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2826C9">
          <w:rPr>
            <w:b/>
            <w:sz w:val="28"/>
            <w:szCs w:val="28"/>
          </w:rPr>
          <w:t>Lēmums</w:t>
        </w:r>
      </w:smartTag>
      <w:r w:rsidRPr="002826C9">
        <w:rPr>
          <w:b/>
          <w:sz w:val="28"/>
          <w:szCs w:val="28"/>
        </w:rPr>
        <w:t xml:space="preserve"> Nr.</w:t>
      </w:r>
      <w:r w:rsidR="00A63905">
        <w:rPr>
          <w:b/>
          <w:sz w:val="28"/>
          <w:szCs w:val="28"/>
        </w:rPr>
        <w:t>1</w:t>
      </w:r>
      <w:r w:rsidR="00FB5A8E" w:rsidRPr="002826C9">
        <w:rPr>
          <w:b/>
          <w:sz w:val="28"/>
          <w:szCs w:val="28"/>
        </w:rPr>
        <w:t>/</w:t>
      </w:r>
      <w:r w:rsidR="006358BD">
        <w:rPr>
          <w:b/>
          <w:sz w:val="28"/>
          <w:szCs w:val="28"/>
        </w:rPr>
        <w:t>1</w:t>
      </w:r>
    </w:p>
    <w:p w:rsidR="00640E0A" w:rsidRPr="003D4E60" w:rsidRDefault="00640E0A" w:rsidP="00640E0A">
      <w:pPr>
        <w:tabs>
          <w:tab w:val="center" w:pos="6120"/>
        </w:tabs>
        <w:jc w:val="center"/>
        <w:rPr>
          <w:b/>
          <w:sz w:val="28"/>
          <w:szCs w:val="28"/>
        </w:rPr>
      </w:pPr>
    </w:p>
    <w:p w:rsidR="00640E0A" w:rsidRPr="00417731" w:rsidRDefault="002C2937" w:rsidP="00640E0A">
      <w:pPr>
        <w:tabs>
          <w:tab w:val="center" w:pos="6120"/>
        </w:tabs>
        <w:jc w:val="right"/>
      </w:pPr>
      <w:r w:rsidRPr="002C2937">
        <w:t>Peldu iela 25, Rīga</w:t>
      </w:r>
    </w:p>
    <w:p w:rsidR="00640E0A" w:rsidRPr="00417731" w:rsidRDefault="00640E0A" w:rsidP="00640E0A">
      <w:pPr>
        <w:tabs>
          <w:tab w:val="center" w:pos="6300"/>
        </w:tabs>
        <w:ind w:left="180"/>
        <w:jc w:val="right"/>
      </w:pPr>
      <w:r w:rsidRPr="002F7B36">
        <w:t>20</w:t>
      </w:r>
      <w:r w:rsidR="00F235CE">
        <w:t>20</w:t>
      </w:r>
      <w:r w:rsidRPr="002F7B36">
        <w:t>.</w:t>
      </w:r>
      <w:r w:rsidR="00142C05">
        <w:t xml:space="preserve"> </w:t>
      </w:r>
      <w:r w:rsidRPr="002F7B36">
        <w:t xml:space="preserve">gada </w:t>
      </w:r>
      <w:r w:rsidR="00361EAA">
        <w:t>20</w:t>
      </w:r>
      <w:bookmarkStart w:id="0" w:name="_GoBack"/>
      <w:bookmarkEnd w:id="0"/>
      <w:r w:rsidRPr="002F7B36">
        <w:t>.</w:t>
      </w:r>
      <w:r w:rsidR="00142C05">
        <w:t xml:space="preserve"> </w:t>
      </w:r>
      <w:r w:rsidR="00A63905">
        <w:t>janvārī</w:t>
      </w:r>
    </w:p>
    <w:p w:rsidR="00640E0A" w:rsidRDefault="00640E0A" w:rsidP="00640E0A">
      <w:pPr>
        <w:tabs>
          <w:tab w:val="left" w:pos="900"/>
          <w:tab w:val="center" w:pos="6120"/>
        </w:tabs>
        <w:ind w:firstLine="540"/>
        <w:jc w:val="both"/>
      </w:pPr>
    </w:p>
    <w:p w:rsidR="002F7B36" w:rsidRPr="00417731" w:rsidRDefault="002F7B36" w:rsidP="00640E0A">
      <w:pPr>
        <w:tabs>
          <w:tab w:val="left" w:pos="900"/>
          <w:tab w:val="center" w:pos="6120"/>
        </w:tabs>
        <w:ind w:firstLine="540"/>
        <w:jc w:val="both"/>
      </w:pPr>
    </w:p>
    <w:p w:rsidR="00311974" w:rsidRPr="00417731" w:rsidRDefault="00311974" w:rsidP="003D4E60">
      <w:pPr>
        <w:jc w:val="both"/>
      </w:pPr>
    </w:p>
    <w:p w:rsidR="00640E0A" w:rsidRPr="008F2202" w:rsidRDefault="00AC0BB4" w:rsidP="002F7B36">
      <w:pPr>
        <w:jc w:val="both"/>
        <w:rPr>
          <w:b/>
        </w:rPr>
      </w:pPr>
      <w:r w:rsidRPr="00AC0BB4">
        <w:rPr>
          <w:b/>
        </w:rPr>
        <w:t>Par</w:t>
      </w:r>
      <w:r w:rsidR="00A63905">
        <w:rPr>
          <w:b/>
        </w:rPr>
        <w:t xml:space="preserve"> </w:t>
      </w:r>
      <w:r w:rsidR="00142C05">
        <w:rPr>
          <w:b/>
        </w:rPr>
        <w:t>s</w:t>
      </w:r>
      <w:r w:rsidR="00142C05" w:rsidRPr="00142C05">
        <w:rPr>
          <w:b/>
        </w:rPr>
        <w:t xml:space="preserve">abiedrības ar ierobežotu atbildību </w:t>
      </w:r>
      <w:r w:rsidR="00A63905">
        <w:rPr>
          <w:b/>
        </w:rPr>
        <w:t>“</w:t>
      </w:r>
      <w:r w:rsidRPr="00AC0BB4">
        <w:rPr>
          <w:b/>
        </w:rPr>
        <w:t xml:space="preserve">Vides investīciju fonds” </w:t>
      </w:r>
      <w:r w:rsidR="00103BE1" w:rsidRPr="00103BE1">
        <w:rPr>
          <w:b/>
        </w:rPr>
        <w:t>20</w:t>
      </w:r>
      <w:r w:rsidR="00F235CE">
        <w:rPr>
          <w:b/>
        </w:rPr>
        <w:t>20</w:t>
      </w:r>
      <w:r w:rsidR="00103BE1" w:rsidRPr="00103BE1">
        <w:rPr>
          <w:b/>
        </w:rPr>
        <w:t>. gada budžetu</w:t>
      </w:r>
    </w:p>
    <w:p w:rsidR="00256BBB" w:rsidRDefault="00256BBB" w:rsidP="00256BBB">
      <w:pPr>
        <w:ind w:left="720"/>
        <w:jc w:val="both"/>
        <w:rPr>
          <w:b/>
        </w:rPr>
      </w:pPr>
    </w:p>
    <w:p w:rsidR="002F7B36" w:rsidRPr="00417731" w:rsidRDefault="002F7B36" w:rsidP="00256BBB">
      <w:pPr>
        <w:ind w:left="720"/>
        <w:jc w:val="both"/>
        <w:rPr>
          <w:b/>
        </w:rPr>
      </w:pPr>
    </w:p>
    <w:p w:rsidR="00A87640" w:rsidRPr="002F7B36" w:rsidRDefault="00635B1D" w:rsidP="002F7B36">
      <w:pPr>
        <w:tabs>
          <w:tab w:val="left" w:pos="720"/>
        </w:tabs>
        <w:jc w:val="both"/>
      </w:pPr>
      <w:r w:rsidRPr="00635B1D">
        <w:t xml:space="preserve">Pamatojoties uz likuma </w:t>
      </w:r>
      <w:r w:rsidR="00A63905">
        <w:t>“P</w:t>
      </w:r>
      <w:r w:rsidR="00390A18" w:rsidRPr="00390A18">
        <w:t>ubliskas personas kapitāla daļu un kapitālsabiedrību pārvaldības likums</w:t>
      </w:r>
      <w:r w:rsidR="00390A18">
        <w:t>”</w:t>
      </w:r>
      <w:r w:rsidRPr="00635B1D">
        <w:t xml:space="preserve"> </w:t>
      </w:r>
      <w:r w:rsidR="00390A18">
        <w:t>66</w:t>
      </w:r>
      <w:r w:rsidRPr="00635B1D">
        <w:t xml:space="preserve">.panta </w:t>
      </w:r>
      <w:r w:rsidR="00103BE1" w:rsidRPr="00103BE1">
        <w:t>noteikto d</w:t>
      </w:r>
      <w:r w:rsidR="00103BE1">
        <w:t>alībnieku sapulces kompetenci</w:t>
      </w:r>
      <w:r w:rsidR="00B5225E">
        <w:t xml:space="preserve"> </w:t>
      </w:r>
      <w:r w:rsidR="00B5225E" w:rsidRPr="00B5225E">
        <w:t xml:space="preserve">un </w:t>
      </w:r>
      <w:r w:rsidR="00142C05">
        <w:t>s</w:t>
      </w:r>
      <w:r w:rsidR="00142C05" w:rsidRPr="00142C05">
        <w:t xml:space="preserve">abiedrības ar ierobežotu atbildību </w:t>
      </w:r>
      <w:r w:rsidR="00B5225E">
        <w:t>“</w:t>
      </w:r>
      <w:r w:rsidR="00B5225E" w:rsidRPr="00B5225E">
        <w:t>Vides investīciju fonds” Valdes 201</w:t>
      </w:r>
      <w:r w:rsidR="00F235CE">
        <w:t>9</w:t>
      </w:r>
      <w:r w:rsidR="00B5225E" w:rsidRPr="00B5225E">
        <w:t xml:space="preserve">. gada </w:t>
      </w:r>
      <w:r w:rsidR="00142C05">
        <w:t>27</w:t>
      </w:r>
      <w:r w:rsidR="00B5225E" w:rsidRPr="00B5225E">
        <w:t xml:space="preserve">. </w:t>
      </w:r>
      <w:r w:rsidR="006358BD">
        <w:t>decembra</w:t>
      </w:r>
      <w:r w:rsidR="00B5225E" w:rsidRPr="00B5225E">
        <w:t xml:space="preserve"> lēmumu Nr. </w:t>
      </w:r>
      <w:r w:rsidR="00142C05">
        <w:t>9</w:t>
      </w:r>
      <w:r w:rsidR="00B5225E" w:rsidRPr="00B5225E">
        <w:t>/201</w:t>
      </w:r>
      <w:r w:rsidR="00F235CE">
        <w:t>9</w:t>
      </w:r>
      <w:r w:rsidRPr="00635B1D">
        <w:t xml:space="preserve">, dalībnieku sapulce </w:t>
      </w:r>
      <w:r w:rsidRPr="00635B1D">
        <w:rPr>
          <w:b/>
        </w:rPr>
        <w:t>nolemj</w:t>
      </w:r>
      <w:r w:rsidRPr="00635B1D">
        <w:t xml:space="preserve"> </w:t>
      </w:r>
      <w:r w:rsidR="00AC0BB4">
        <w:t>apstiprināt</w:t>
      </w:r>
      <w:r w:rsidR="00A63905">
        <w:t xml:space="preserve"> </w:t>
      </w:r>
      <w:r w:rsidR="00142C05">
        <w:t>s</w:t>
      </w:r>
      <w:r w:rsidR="00142C05" w:rsidRPr="00142C05">
        <w:t>abiedrības ar ierobežotu atbildību</w:t>
      </w:r>
      <w:r w:rsidR="00142C05">
        <w:t xml:space="preserve"> </w:t>
      </w:r>
      <w:r w:rsidR="00A63905">
        <w:t>“</w:t>
      </w:r>
      <w:r w:rsidR="00AC0BB4" w:rsidRPr="00AC0BB4">
        <w:t xml:space="preserve">Vides investīciju fonds” </w:t>
      </w:r>
      <w:r w:rsidR="00103BE1" w:rsidRPr="00103BE1">
        <w:t>20</w:t>
      </w:r>
      <w:r w:rsidR="00F235CE">
        <w:t>20</w:t>
      </w:r>
      <w:r w:rsidR="00103BE1" w:rsidRPr="00103BE1">
        <w:t>. gada budžetu</w:t>
      </w:r>
      <w:r w:rsidR="00AC0BB4">
        <w:t xml:space="preserve"> (pielikumā)</w:t>
      </w:r>
      <w:r w:rsidRPr="00635B1D">
        <w:t>.</w:t>
      </w:r>
    </w:p>
    <w:p w:rsidR="00A87640" w:rsidRDefault="00A87640" w:rsidP="00417731">
      <w:pPr>
        <w:jc w:val="both"/>
      </w:pPr>
    </w:p>
    <w:p w:rsidR="003D4E60" w:rsidRDefault="003D4E60" w:rsidP="003D4E60">
      <w:pPr>
        <w:jc w:val="both"/>
      </w:pPr>
    </w:p>
    <w:p w:rsidR="002F7B36" w:rsidRDefault="002F7B36" w:rsidP="003D4E60">
      <w:pPr>
        <w:jc w:val="both"/>
      </w:pPr>
    </w:p>
    <w:p w:rsidR="002F7B36" w:rsidRPr="00417731" w:rsidRDefault="002F7B36" w:rsidP="003D4E60">
      <w:pPr>
        <w:jc w:val="both"/>
      </w:pPr>
    </w:p>
    <w:p w:rsidR="003D4E60" w:rsidRPr="00417731" w:rsidRDefault="003D4E60" w:rsidP="003D4E60">
      <w:pPr>
        <w:jc w:val="both"/>
      </w:pPr>
    </w:p>
    <w:p w:rsidR="00142C05" w:rsidRDefault="00142C05" w:rsidP="005856DC">
      <w:pPr>
        <w:tabs>
          <w:tab w:val="left" w:pos="2520"/>
        </w:tabs>
        <w:jc w:val="both"/>
      </w:pPr>
      <w:r>
        <w:t>s</w:t>
      </w:r>
      <w:r w:rsidRPr="00142C05">
        <w:t>abiedrības ar ierobežotu atbildību</w:t>
      </w:r>
      <w:r>
        <w:t xml:space="preserve"> </w:t>
      </w:r>
    </w:p>
    <w:p w:rsidR="003D4E60" w:rsidRPr="00417731" w:rsidRDefault="00A63905" w:rsidP="005856DC">
      <w:pPr>
        <w:tabs>
          <w:tab w:val="left" w:pos="2520"/>
        </w:tabs>
        <w:jc w:val="both"/>
      </w:pPr>
      <w:r>
        <w:t>“</w:t>
      </w:r>
      <w:r w:rsidR="005856DC" w:rsidRPr="00417731">
        <w:t>Vides investīciju fonds</w:t>
      </w:r>
      <w:r w:rsidR="00390A18">
        <w:t>”</w:t>
      </w:r>
    </w:p>
    <w:p w:rsidR="003D4E60" w:rsidRPr="00417731" w:rsidRDefault="003D4E60" w:rsidP="005856DC">
      <w:pPr>
        <w:tabs>
          <w:tab w:val="left" w:pos="2520"/>
        </w:tabs>
        <w:jc w:val="both"/>
      </w:pPr>
      <w:r w:rsidRPr="00417731">
        <w:t>valsts kapitāla daļu turētāja pārstāvis</w:t>
      </w:r>
      <w:r w:rsidRPr="00417731">
        <w:tab/>
      </w:r>
      <w:r w:rsidRPr="00417731">
        <w:tab/>
      </w:r>
      <w:r w:rsidRPr="00417731">
        <w:tab/>
      </w:r>
      <w:r w:rsidRPr="00417731">
        <w:tab/>
      </w:r>
      <w:r w:rsidRPr="00417731">
        <w:tab/>
      </w:r>
      <w:r w:rsidRPr="00417731">
        <w:tab/>
      </w:r>
      <w:r w:rsidR="00F235CE" w:rsidRPr="00F235CE">
        <w:t>E</w:t>
      </w:r>
      <w:r w:rsidR="00F235CE">
        <w:t>.</w:t>
      </w:r>
      <w:r w:rsidR="00F235CE" w:rsidRPr="00F235CE">
        <w:t xml:space="preserve"> </w:t>
      </w:r>
      <w:proofErr w:type="spellStart"/>
      <w:r w:rsidR="00F235CE" w:rsidRPr="00F235CE">
        <w:t>Balševics</w:t>
      </w:r>
      <w:proofErr w:type="spellEnd"/>
    </w:p>
    <w:p w:rsidR="003D4E60" w:rsidRPr="00417731" w:rsidRDefault="003D4E60" w:rsidP="003D4E60">
      <w:pPr>
        <w:jc w:val="both"/>
      </w:pPr>
    </w:p>
    <w:p w:rsidR="003D4E60" w:rsidRPr="003D4E60" w:rsidRDefault="003D4E60" w:rsidP="003D4E60">
      <w:pPr>
        <w:jc w:val="both"/>
        <w:rPr>
          <w:sz w:val="28"/>
          <w:szCs w:val="28"/>
        </w:rPr>
      </w:pPr>
    </w:p>
    <w:p w:rsidR="00640E0A" w:rsidRPr="003D4E60" w:rsidRDefault="00640E0A" w:rsidP="003D4E60">
      <w:pPr>
        <w:ind w:left="720"/>
        <w:jc w:val="both"/>
        <w:rPr>
          <w:sz w:val="28"/>
          <w:szCs w:val="28"/>
        </w:rPr>
      </w:pPr>
    </w:p>
    <w:p w:rsidR="00640E0A" w:rsidRPr="003D4E60" w:rsidRDefault="00640E0A" w:rsidP="003D4E60">
      <w:pPr>
        <w:jc w:val="both"/>
        <w:rPr>
          <w:sz w:val="28"/>
          <w:szCs w:val="28"/>
        </w:rPr>
      </w:pPr>
    </w:p>
    <w:p w:rsidR="00640E0A" w:rsidRPr="003D4E60" w:rsidRDefault="00640E0A" w:rsidP="003D4E60">
      <w:pPr>
        <w:jc w:val="both"/>
        <w:rPr>
          <w:sz w:val="28"/>
          <w:szCs w:val="28"/>
        </w:rPr>
      </w:pPr>
    </w:p>
    <w:sectPr w:rsidR="00640E0A" w:rsidRPr="003D4E60" w:rsidSect="000760C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392"/>
    <w:multiLevelType w:val="multilevel"/>
    <w:tmpl w:val="BB40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5801EA0"/>
    <w:multiLevelType w:val="hybridMultilevel"/>
    <w:tmpl w:val="240C2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DB9"/>
    <w:multiLevelType w:val="hybridMultilevel"/>
    <w:tmpl w:val="C60C76DA"/>
    <w:lvl w:ilvl="0" w:tplc="B9129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9B512B"/>
    <w:multiLevelType w:val="multilevel"/>
    <w:tmpl w:val="9A00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>
    <w:nsid w:val="775E17A3"/>
    <w:multiLevelType w:val="multilevel"/>
    <w:tmpl w:val="F2DED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0A"/>
    <w:rsid w:val="00030E56"/>
    <w:rsid w:val="00036CCF"/>
    <w:rsid w:val="000760C0"/>
    <w:rsid w:val="000A623A"/>
    <w:rsid w:val="000C07D9"/>
    <w:rsid w:val="000C6134"/>
    <w:rsid w:val="000F1BF9"/>
    <w:rsid w:val="00103BE1"/>
    <w:rsid w:val="00142C05"/>
    <w:rsid w:val="00157F7F"/>
    <w:rsid w:val="001700F3"/>
    <w:rsid w:val="002111D9"/>
    <w:rsid w:val="00256BBB"/>
    <w:rsid w:val="002826C9"/>
    <w:rsid w:val="002C2937"/>
    <w:rsid w:val="002F7023"/>
    <w:rsid w:val="002F7B36"/>
    <w:rsid w:val="00311974"/>
    <w:rsid w:val="003179E0"/>
    <w:rsid w:val="00361EAA"/>
    <w:rsid w:val="00390A18"/>
    <w:rsid w:val="0039551E"/>
    <w:rsid w:val="00397C42"/>
    <w:rsid w:val="003D4E60"/>
    <w:rsid w:val="003E76CB"/>
    <w:rsid w:val="00417731"/>
    <w:rsid w:val="00483565"/>
    <w:rsid w:val="00535D5E"/>
    <w:rsid w:val="00552A8E"/>
    <w:rsid w:val="005856DC"/>
    <w:rsid w:val="00591118"/>
    <w:rsid w:val="0060358B"/>
    <w:rsid w:val="00613B78"/>
    <w:rsid w:val="006358BD"/>
    <w:rsid w:val="00635B1D"/>
    <w:rsid w:val="00640E0A"/>
    <w:rsid w:val="006826A2"/>
    <w:rsid w:val="006B08F1"/>
    <w:rsid w:val="006E76B3"/>
    <w:rsid w:val="00752A6A"/>
    <w:rsid w:val="0078706B"/>
    <w:rsid w:val="007A6C8A"/>
    <w:rsid w:val="007F7AB3"/>
    <w:rsid w:val="00802BBE"/>
    <w:rsid w:val="00805F1E"/>
    <w:rsid w:val="0089234D"/>
    <w:rsid w:val="008E4E7A"/>
    <w:rsid w:val="008F20E1"/>
    <w:rsid w:val="008F2202"/>
    <w:rsid w:val="00993F3D"/>
    <w:rsid w:val="00A45B2D"/>
    <w:rsid w:val="00A63905"/>
    <w:rsid w:val="00A87640"/>
    <w:rsid w:val="00AC0BB4"/>
    <w:rsid w:val="00B2543B"/>
    <w:rsid w:val="00B5225E"/>
    <w:rsid w:val="00B56F96"/>
    <w:rsid w:val="00B71780"/>
    <w:rsid w:val="00B71DC4"/>
    <w:rsid w:val="00B8466E"/>
    <w:rsid w:val="00BA0C2C"/>
    <w:rsid w:val="00C06A79"/>
    <w:rsid w:val="00C2663C"/>
    <w:rsid w:val="00D644B9"/>
    <w:rsid w:val="00D762A3"/>
    <w:rsid w:val="00DB17FB"/>
    <w:rsid w:val="00E0637E"/>
    <w:rsid w:val="00E36752"/>
    <w:rsid w:val="00E6555E"/>
    <w:rsid w:val="00E867F6"/>
    <w:rsid w:val="00E952CB"/>
    <w:rsid w:val="00EA026D"/>
    <w:rsid w:val="00EE199C"/>
    <w:rsid w:val="00F235CE"/>
    <w:rsid w:val="00F53C05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E0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640E0A"/>
    <w:rPr>
      <w:rFonts w:ascii="Arial" w:hAnsi="Arial" w:cs="Arial" w:hint="default"/>
      <w:color w:val="auto"/>
      <w:sz w:val="20"/>
      <w:szCs w:val="20"/>
    </w:rPr>
  </w:style>
  <w:style w:type="character" w:styleId="CommentReference">
    <w:name w:val="annotation reference"/>
    <w:rsid w:val="00256B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BB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56BB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56BBB"/>
    <w:rPr>
      <w:b/>
      <w:bCs/>
    </w:rPr>
  </w:style>
  <w:style w:type="character" w:customStyle="1" w:styleId="CommentSubjectChar">
    <w:name w:val="Comment Subject Char"/>
    <w:link w:val="CommentSubject"/>
    <w:rsid w:val="00256BBB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256B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56BB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E0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640E0A"/>
    <w:rPr>
      <w:rFonts w:ascii="Arial" w:hAnsi="Arial" w:cs="Arial" w:hint="default"/>
      <w:color w:val="auto"/>
      <w:sz w:val="20"/>
      <w:szCs w:val="20"/>
    </w:rPr>
  </w:style>
  <w:style w:type="character" w:styleId="CommentReference">
    <w:name w:val="annotation reference"/>
    <w:rsid w:val="00256B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BB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256BB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56BBB"/>
    <w:rPr>
      <w:b/>
      <w:bCs/>
    </w:rPr>
  </w:style>
  <w:style w:type="character" w:customStyle="1" w:styleId="CommentSubjectChar">
    <w:name w:val="Comment Subject Char"/>
    <w:link w:val="CommentSubject"/>
    <w:rsid w:val="00256BBB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256B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56B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CCE3D-E678-4BFE-B4A4-0EC9BB612E40}"/>
</file>

<file path=customXml/itemProps2.xml><?xml version="1.0" encoding="utf-8"?>
<ds:datastoreItem xmlns:ds="http://schemas.openxmlformats.org/officeDocument/2006/customXml" ds:itemID="{805F6D86-2234-4F2C-80F1-5D1295A4B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VIDM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5</cp:revision>
  <cp:lastPrinted>2020-01-07T09:38:00Z</cp:lastPrinted>
  <dcterms:created xsi:type="dcterms:W3CDTF">2017-12-20T09:58:00Z</dcterms:created>
  <dcterms:modified xsi:type="dcterms:W3CDTF">2020-01-07T09:38:00Z</dcterms:modified>
</cp:coreProperties>
</file>